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81F" w:rsidRDefault="003C381F" w:rsidP="003C381F">
      <w:pPr>
        <w:pStyle w:val="Header"/>
        <w:pBdr>
          <w:bottom w:val="single" w:sz="4" w:space="1" w:color="auto"/>
        </w:pBdr>
        <w:tabs>
          <w:tab w:val="clear" w:pos="4320"/>
          <w:tab w:val="clear" w:pos="8640"/>
          <w:tab w:val="right" w:pos="9000"/>
        </w:tabs>
      </w:pPr>
      <w:r>
        <w:t>21 Sept 2016</w:t>
      </w:r>
      <w:r>
        <w:tab/>
        <w:t>6:235</w:t>
      </w:r>
    </w:p>
    <w:p w:rsidR="003C381F" w:rsidRDefault="003C381F" w:rsidP="003C381F">
      <w:pPr>
        <w:tabs>
          <w:tab w:val="right" w:pos="9000"/>
        </w:tabs>
      </w:pPr>
    </w:p>
    <w:p w:rsidR="003C381F" w:rsidRDefault="003C381F" w:rsidP="003C381F">
      <w:pPr>
        <w:pStyle w:val="Heading1"/>
      </w:pPr>
      <w:r>
        <w:t>Instruction</w:t>
      </w:r>
    </w:p>
    <w:p w:rsidR="003C381F" w:rsidRDefault="003C381F" w:rsidP="003C381F">
      <w:pPr>
        <w:pStyle w:val="Heading2"/>
        <w:rPr>
          <w:spacing w:val="-2"/>
        </w:rPr>
      </w:pPr>
      <w:r>
        <w:t>Access to Electronic Networks</w:t>
      </w:r>
      <w:r>
        <w:rPr>
          <w:u w:val="none"/>
        </w:rPr>
        <w:t xml:space="preserve"> </w:t>
      </w:r>
    </w:p>
    <w:p w:rsidR="003C381F" w:rsidRDefault="003C381F" w:rsidP="003C381F">
      <w:pPr>
        <w:pStyle w:val="BodyText"/>
      </w:pPr>
      <w:r>
        <w:t>Electronic networks, including the Internet, are a part of the District’s instructional program and serve to promote educational excellence by facilitating resource sharing, innovation, and communication. The Superintendent shall develop an implementation plan for this policy and appoint system administrator(s).</w:t>
      </w:r>
    </w:p>
    <w:p w:rsidR="003C381F" w:rsidRDefault="003C381F" w:rsidP="003C381F">
      <w:pPr>
        <w:pStyle w:val="BodyText"/>
      </w:pPr>
      <w:r>
        <w:t>The School District is not responsible for any information that may be lost or damaged, or become unavailable when using the network, or for any information that is retrieved or transmitted via the Internet. Furthermore, the District will not be responsible for any unauthorized charges or fees resulting from access to the Internet.</w:t>
      </w:r>
    </w:p>
    <w:p w:rsidR="003C381F" w:rsidRDefault="003C381F" w:rsidP="003C381F">
      <w:pPr>
        <w:pStyle w:val="SUBHEADING"/>
      </w:pPr>
      <w:r>
        <w:t>Curriculum and Appropriate Online Behavior</w:t>
      </w:r>
    </w:p>
    <w:p w:rsidR="003C381F" w:rsidRDefault="003C381F" w:rsidP="003C381F">
      <w:pPr>
        <w:pStyle w:val="BodyText"/>
      </w:pPr>
      <w:r>
        <w:t>The use of the District’s electronic networks shall: (1) be consistent with the curriculum adopted by the District as well as the varied instructional needs, learning styles, abilities, and developmental levels of the students, and (2) comply with the selection criteria for instructional materials and library resource center materials. As required by federal law</w:t>
      </w:r>
      <w:r w:rsidRPr="00ED0B59">
        <w:t xml:space="preserve"> </w:t>
      </w:r>
      <w:r>
        <w:t xml:space="preserve">and Board policy 6:60, </w:t>
      </w:r>
      <w:r w:rsidRPr="009E7D5E">
        <w:rPr>
          <w:i/>
        </w:rPr>
        <w:t>Curriculum Content</w:t>
      </w:r>
      <w:r>
        <w:t xml:space="preserve">, students will be educated </w:t>
      </w:r>
      <w:r w:rsidRPr="009E7D5E">
        <w:t>about appropriate online behavior, including</w:t>
      </w:r>
      <w:r>
        <w:t xml:space="preserve"> but not limited to:</w:t>
      </w:r>
      <w:r w:rsidRPr="009E7D5E">
        <w:t xml:space="preserve"> </w:t>
      </w:r>
      <w:r>
        <w:t xml:space="preserve">(1) </w:t>
      </w:r>
      <w:r w:rsidRPr="009E7D5E">
        <w:t xml:space="preserve">interacting with other individuals on social networking </w:t>
      </w:r>
      <w:r>
        <w:t>web</w:t>
      </w:r>
      <w:r w:rsidRPr="009E7D5E">
        <w:t>sites and in chat rooms</w:t>
      </w:r>
      <w:r>
        <w:t xml:space="preserve">, </w:t>
      </w:r>
      <w:r w:rsidRPr="009E7D5E">
        <w:t xml:space="preserve">and </w:t>
      </w:r>
      <w:r>
        <w:t>(2) cyber</w:t>
      </w:r>
      <w:r w:rsidRPr="009E7D5E">
        <w:t>bullying awareness and response</w:t>
      </w:r>
      <w:r>
        <w:t>. Staff members may, consistent with the Superintendent’s implementation plan, use the Internet throughout the curriculum.</w:t>
      </w:r>
    </w:p>
    <w:p w:rsidR="003C381F" w:rsidRDefault="003C381F" w:rsidP="003C381F">
      <w:pPr>
        <w:pStyle w:val="BodyText"/>
      </w:pPr>
      <w:r>
        <w:t>The District’s electronic network is part of the curriculum and is not a public forum for general use.</w:t>
      </w:r>
    </w:p>
    <w:p w:rsidR="003C381F" w:rsidRDefault="003C381F" w:rsidP="003C381F">
      <w:pPr>
        <w:pStyle w:val="SUBHEADING"/>
      </w:pPr>
      <w:r>
        <w:t>Acceptable Use</w:t>
      </w:r>
    </w:p>
    <w:p w:rsidR="003C381F" w:rsidRDefault="003C381F" w:rsidP="003C381F">
      <w:pPr>
        <w:pStyle w:val="BodyText"/>
      </w:pPr>
      <w:r>
        <w:t xml:space="preserve">All use of the District’s electronic networks must be: (1) in support of education and/or research, and be in furtherance of the goals stated herein, or (2) for a legitimate school business purpose. Use is a privilege, not a right. Students and staff members have no expectation of privacy in any material that is stored, transmitted, or received via the District’s electronic networks or District computers. General rules for behavior and communications apply when using electronic networks. The District’s administrative procedure, </w:t>
      </w:r>
      <w:r>
        <w:rPr>
          <w:i/>
        </w:rPr>
        <w:t xml:space="preserve">Acceptable Use of the District’s Electronic </w:t>
      </w:r>
      <w:r w:rsidRPr="0016550E">
        <w:rPr>
          <w:i/>
        </w:rPr>
        <w:t>Networks</w:t>
      </w:r>
      <w:r>
        <w:t xml:space="preserve">, contains the appropriate uses, ethics, and protocol. </w:t>
      </w:r>
      <w:bookmarkStart w:id="0" w:name="SecI60"/>
      <w:r>
        <w:t>Electronic communications and downloaded material, including files deleted from a user’s account but not erased, may be monitored or read by school officials.</w:t>
      </w:r>
      <w:bookmarkEnd w:id="0"/>
    </w:p>
    <w:p w:rsidR="003C381F" w:rsidRDefault="003C381F" w:rsidP="003C381F">
      <w:pPr>
        <w:pStyle w:val="SUBHEADING"/>
      </w:pPr>
      <w:r>
        <w:t xml:space="preserve">Internet SafetyTechnology protection measures shall be used on each District computer with Internet access. They shall include a filtering device that </w:t>
      </w:r>
      <w:r w:rsidRPr="00EA1457">
        <w:t>protects against Internet access by both adults and minors</w:t>
      </w:r>
      <w:r>
        <w:t xml:space="preserve"> to visual depictions that are: (1) obscene, (2) pornographic, or (3) harmful or inappropriate for students, as defined by federal law and as determined by the Superintendent or designee. The Superintendent or designee shall enforce the use of such filtering devices.</w:t>
      </w:r>
      <w:bookmarkStart w:id="1" w:name="SecI20"/>
      <w:r>
        <w:t xml:space="preserve"> An administrator, supervisor, or other authorized person may disable the filtering device for bona fide research or other lawful purpose, provided the person receives prior permission from the </w:t>
      </w:r>
      <w:bookmarkStart w:id="2" w:name="SecI30"/>
      <w:r>
        <w:t>Superintendent or system administrator</w:t>
      </w:r>
      <w:bookmarkEnd w:id="2"/>
      <w:r>
        <w:t>.</w:t>
      </w:r>
      <w:bookmarkEnd w:id="1"/>
      <w:r>
        <w:t xml:space="preserve"> The Superintendent or designee shall include measures in this policy’s implementation plan to address the following:</w:t>
      </w:r>
    </w:p>
    <w:p w:rsidR="003C381F" w:rsidRDefault="003C381F" w:rsidP="003C381F">
      <w:pPr>
        <w:pStyle w:val="ListNumber2"/>
        <w:numPr>
          <w:ilvl w:val="0"/>
          <w:numId w:val="1"/>
        </w:numPr>
      </w:pPr>
      <w:r>
        <w:t xml:space="preserve">Ensure staff supervision of student access to online electronic networks, </w:t>
      </w:r>
    </w:p>
    <w:p w:rsidR="003C381F" w:rsidRDefault="003C381F" w:rsidP="003C381F">
      <w:pPr>
        <w:pStyle w:val="ListNumber2"/>
        <w:numPr>
          <w:ilvl w:val="0"/>
          <w:numId w:val="1"/>
        </w:numPr>
      </w:pPr>
      <w:r>
        <w:t xml:space="preserve">Restrict student access to inappropriate matter as well as restricting access to harmful materials, </w:t>
      </w:r>
    </w:p>
    <w:p w:rsidR="003C381F" w:rsidRDefault="003C381F" w:rsidP="003C381F">
      <w:pPr>
        <w:pStyle w:val="ListNumber2"/>
        <w:numPr>
          <w:ilvl w:val="0"/>
          <w:numId w:val="1"/>
        </w:numPr>
      </w:pPr>
      <w:r>
        <w:t>Ensure student and staff privacy, safety, and security when using electronic communications,</w:t>
      </w:r>
    </w:p>
    <w:p w:rsidR="003C381F" w:rsidRDefault="003C381F" w:rsidP="003C381F">
      <w:pPr>
        <w:pStyle w:val="ListNumber2"/>
        <w:numPr>
          <w:ilvl w:val="0"/>
          <w:numId w:val="1"/>
        </w:numPr>
      </w:pPr>
      <w:r>
        <w:t>Restrict unauthorized access, including “hacking” and other unlawful activities, and</w:t>
      </w:r>
    </w:p>
    <w:p w:rsidR="003C381F" w:rsidRDefault="003C381F" w:rsidP="003C381F">
      <w:pPr>
        <w:pStyle w:val="ListNumber2"/>
        <w:numPr>
          <w:ilvl w:val="0"/>
          <w:numId w:val="1"/>
        </w:numPr>
      </w:pPr>
      <w:r>
        <w:lastRenderedPageBreak/>
        <w:t>Restrict unauthorized disclosure, use, and dissemination of personal identification information, such as, names and addresses.</w:t>
      </w:r>
    </w:p>
    <w:p w:rsidR="003C381F" w:rsidRDefault="003C381F" w:rsidP="003C381F">
      <w:pPr>
        <w:pStyle w:val="SUBHEADING"/>
      </w:pPr>
      <w:r>
        <w:t>Authorization for Electronic Network Access</w:t>
      </w:r>
    </w:p>
    <w:p w:rsidR="003C381F" w:rsidRDefault="003C381F" w:rsidP="003C381F">
      <w:pPr>
        <w:pStyle w:val="BodyText"/>
      </w:pPr>
      <w:bookmarkStart w:id="3" w:name="SecI40"/>
      <w:r>
        <w:t xml:space="preserve">Each staff member must sign the </w:t>
      </w:r>
      <w:r>
        <w:rPr>
          <w:i/>
        </w:rPr>
        <w:t xml:space="preserve">Authorization for Access to the District’s Electronic Networks </w:t>
      </w:r>
      <w:r>
        <w:t>as a condition for using the District’s electronic network.</w:t>
      </w:r>
      <w:bookmarkStart w:id="4" w:name="SecI50"/>
      <w:r>
        <w:t xml:space="preserve"> </w:t>
      </w:r>
      <w:bookmarkEnd w:id="3"/>
      <w:r>
        <w:t xml:space="preserve">Each student and his or her parent(s)/guardian(s) must sign the </w:t>
      </w:r>
      <w:r>
        <w:rPr>
          <w:i/>
        </w:rPr>
        <w:t>Authorization</w:t>
      </w:r>
      <w:bookmarkStart w:id="5" w:name="SecI40insert"/>
      <w:bookmarkEnd w:id="5"/>
      <w:r>
        <w:t xml:space="preserve"> before being granted unsupervised use.</w:t>
      </w:r>
      <w:bookmarkEnd w:id="4"/>
    </w:p>
    <w:p w:rsidR="003C381F" w:rsidRDefault="003C381F" w:rsidP="003C381F">
      <w:pPr>
        <w:pStyle w:val="BodyText"/>
      </w:pPr>
      <w:r>
        <w:t>All users of the District’s computers to access the Internet shall maintain the confidentiality of student records. Reasonable measures to protect against unreasonable access shall be taken before confidential student information is loaded onto the network.</w:t>
      </w:r>
    </w:p>
    <w:p w:rsidR="003C381F" w:rsidRDefault="003C381F" w:rsidP="003C381F">
      <w:pPr>
        <w:pStyle w:val="BodyText"/>
      </w:pPr>
      <w:r>
        <w:t xml:space="preserve">The failure of any </w:t>
      </w:r>
      <w:bookmarkStart w:id="6" w:name="SecI50a"/>
      <w:r>
        <w:t xml:space="preserve">student </w:t>
      </w:r>
      <w:bookmarkStart w:id="7" w:name="SecI40a"/>
      <w:r>
        <w:t xml:space="preserve">or </w:t>
      </w:r>
      <w:bookmarkEnd w:id="6"/>
      <w:r>
        <w:t xml:space="preserve">staff member </w:t>
      </w:r>
      <w:bookmarkEnd w:id="7"/>
      <w:r>
        <w:t xml:space="preserve">to follow the terms of the District’s administrative procedure, </w:t>
      </w:r>
      <w:r>
        <w:rPr>
          <w:i/>
        </w:rPr>
        <w:t>Acceptable Use of the District’s Electronic Networks,</w:t>
      </w:r>
      <w:r>
        <w:t xml:space="preserve"> or this policy, will result in the loss of privileges, disciplinary action, and/or appropriate legal action.</w:t>
      </w:r>
    </w:p>
    <w:p w:rsidR="003C381F" w:rsidRDefault="003C381F" w:rsidP="003C381F">
      <w:pPr>
        <w:pStyle w:val="LEGALREF"/>
      </w:pPr>
      <w:r>
        <w:t>LEGAL REF.:</w:t>
      </w:r>
      <w:r>
        <w:tab/>
        <w:t>No Child Left Behind Act, 20 U.S.C. §6777.</w:t>
      </w:r>
    </w:p>
    <w:p w:rsidR="003C381F" w:rsidRDefault="003C381F" w:rsidP="003C381F">
      <w:pPr>
        <w:pStyle w:val="LEGALREFINDENT"/>
      </w:pPr>
      <w:r>
        <w:t>Children’s Internet Protection Act, 47 U.S.C. §254(h) and (l).</w:t>
      </w:r>
    </w:p>
    <w:p w:rsidR="003C381F" w:rsidRDefault="003C381F" w:rsidP="003C381F">
      <w:pPr>
        <w:pStyle w:val="LEGALREFINDENT"/>
      </w:pPr>
      <w:r>
        <w:t xml:space="preserve">Enhancing Education Through Technology Act, 20 U.S.C §6751 </w:t>
      </w:r>
      <w:r>
        <w:rPr>
          <w:u w:val="single"/>
        </w:rPr>
        <w:t>et</w:t>
      </w:r>
      <w:r>
        <w:t xml:space="preserve"> </w:t>
      </w:r>
      <w:r>
        <w:rPr>
          <w:u w:val="single"/>
        </w:rPr>
        <w:t>seq</w:t>
      </w:r>
      <w:r>
        <w:t>.</w:t>
      </w:r>
    </w:p>
    <w:p w:rsidR="003C381F" w:rsidRDefault="003C381F" w:rsidP="003C381F">
      <w:pPr>
        <w:pStyle w:val="LEGALREFINDENT"/>
      </w:pPr>
      <w:r>
        <w:t>47 C.F.R. Part 54, Subpart F, Universal Service Support for Schools and Libraries.</w:t>
      </w:r>
    </w:p>
    <w:p w:rsidR="003C381F" w:rsidRDefault="003C381F" w:rsidP="003C381F">
      <w:pPr>
        <w:pStyle w:val="LEGALREFINDENT"/>
      </w:pPr>
      <w:r>
        <w:t>720 ILCS 135/0.01.</w:t>
      </w:r>
    </w:p>
    <w:p w:rsidR="003C381F" w:rsidRDefault="003C381F" w:rsidP="003C381F">
      <w:pPr>
        <w:pStyle w:val="CROSSREF"/>
      </w:pPr>
      <w:r>
        <w:t>CROSS REF.:</w:t>
      </w:r>
      <w:r>
        <w:tab/>
        <w:t>5:100 (Staff Development Program), 5:170 (Copyright), 6:40 (Curriculum Development), 6:60 (Curriculum Content), 6:210 (Instructional Materials), 6:220 (Bring Your Own Technology (BYOT) Program; Responsible Use and Conduct), 6:230 (</w:t>
      </w:r>
      <w:bookmarkStart w:id="8" w:name="Sec6230xref"/>
      <w:r>
        <w:t xml:space="preserve">Library Media </w:t>
      </w:r>
      <w:bookmarkEnd w:id="8"/>
      <w:r>
        <w:t>Program), 6:260 (Complaints About Curriculum, Instructional Materials, and Programs), 7:130 (Student Rights and Responsibilities), 7:190 (Student Discipline), 7:310 (</w:t>
      </w:r>
      <w:r w:rsidRPr="000358CD">
        <w:t>Restrictions on Publications</w:t>
      </w:r>
      <w:r>
        <w:t>)</w:t>
      </w:r>
    </w:p>
    <w:p w:rsidR="003C381F" w:rsidRDefault="003C381F" w:rsidP="003C381F">
      <w:pPr>
        <w:pStyle w:val="CROSSREF"/>
      </w:pPr>
      <w:bookmarkStart w:id="9" w:name="apxr6235"/>
      <w:r>
        <w:t>ADMIN PROC.:</w:t>
      </w:r>
      <w:r>
        <w:tab/>
        <w:t>6:235-AP1 (Administrative Procedure - Acceptable Use of the District’s Electronic Networks), 6:235-AP1, E1 (Student Authorization for Access to the District’s Electronic Networks), 6:235-AP1, E2 (Exhibit - Staff Authorization for Access to the District’s Electronic Networks)</w:t>
      </w:r>
    </w:p>
    <w:p w:rsidR="00AD3CAF" w:rsidRDefault="00AD3CAF" w:rsidP="003C381F">
      <w:bookmarkStart w:id="10" w:name="_GoBack"/>
      <w:bookmarkEnd w:id="9"/>
      <w:bookmarkEnd w:id="10"/>
    </w:p>
    <w:sectPr w:rsidR="00AD3CA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81F" w:rsidRDefault="003C381F">
    <w:pPr>
      <w:pStyle w:val="Footer"/>
      <w:tabs>
        <w:tab w:val="clear" w:pos="4320"/>
        <w:tab w:val="clear" w:pos="8640"/>
        <w:tab w:val="right" w:pos="9000"/>
      </w:tabs>
    </w:pPr>
  </w:p>
  <w:p w:rsidR="003C381F" w:rsidRDefault="003C381F">
    <w:pPr>
      <w:pStyle w:val="Footer"/>
      <w:tabs>
        <w:tab w:val="clear" w:pos="4320"/>
        <w:tab w:val="clear" w:pos="8640"/>
        <w:tab w:val="right" w:pos="9000"/>
      </w:tabs>
    </w:pPr>
    <w:r>
      <w:t>6:235</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2</w:t>
    </w:r>
    <w:r>
      <w:fldChar w:fldCharType="end"/>
    </w:r>
  </w:p>
  <w:p w:rsidR="003C381F" w:rsidRDefault="003C381F"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3C381F" w:rsidRDefault="003C381F"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3C381F" w:rsidRDefault="003C381F"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013EC"/>
    <w:multiLevelType w:val="singleLevel"/>
    <w:tmpl w:val="C160F63C"/>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042729"/>
    <w:rsid w:val="0008601D"/>
    <w:rsid w:val="000D7BC7"/>
    <w:rsid w:val="00160CF1"/>
    <w:rsid w:val="002E5427"/>
    <w:rsid w:val="00346BE8"/>
    <w:rsid w:val="00387F6C"/>
    <w:rsid w:val="003A21D1"/>
    <w:rsid w:val="003C381F"/>
    <w:rsid w:val="00456266"/>
    <w:rsid w:val="005D5169"/>
    <w:rsid w:val="0063059E"/>
    <w:rsid w:val="006F7B73"/>
    <w:rsid w:val="007013F6"/>
    <w:rsid w:val="00873859"/>
    <w:rsid w:val="009663D7"/>
    <w:rsid w:val="00A50D23"/>
    <w:rsid w:val="00AD3CAF"/>
    <w:rsid w:val="00AE6A3B"/>
    <w:rsid w:val="00B20C54"/>
    <w:rsid w:val="00BD5A6F"/>
    <w:rsid w:val="00BF7031"/>
    <w:rsid w:val="00C3784B"/>
    <w:rsid w:val="00C62785"/>
    <w:rsid w:val="00C93868"/>
    <w:rsid w:val="00CA1187"/>
    <w:rsid w:val="00CF2CA9"/>
    <w:rsid w:val="00D707A6"/>
    <w:rsid w:val="00E33C4E"/>
    <w:rsid w:val="00EB19B2"/>
    <w:rsid w:val="00EC0D6D"/>
    <w:rsid w:val="00FB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C381F"/>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3C381F"/>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81F"/>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3C381F"/>
    <w:rPr>
      <w:rFonts w:ascii="Arial" w:eastAsia="Times New Roman" w:hAnsi="Arial" w:cs="Times New Roman"/>
      <w:b/>
      <w:kern w:val="28"/>
      <w:szCs w:val="20"/>
      <w:u w:val="single"/>
    </w:rPr>
  </w:style>
  <w:style w:type="paragraph" w:styleId="BodyText">
    <w:name w:val="Body Text"/>
    <w:basedOn w:val="Normal"/>
    <w:link w:val="BodyTextChar"/>
    <w:rsid w:val="003C381F"/>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3C381F"/>
    <w:rPr>
      <w:rFonts w:ascii="Times New Roman" w:eastAsia="Times New Roman" w:hAnsi="Times New Roman" w:cs="Times New Roman"/>
      <w:kern w:val="28"/>
      <w:szCs w:val="20"/>
    </w:rPr>
  </w:style>
  <w:style w:type="paragraph" w:customStyle="1" w:styleId="LEGALREF">
    <w:name w:val="LEGAL REF"/>
    <w:basedOn w:val="Normal"/>
    <w:link w:val="LEGALREFChar"/>
    <w:rsid w:val="003C381F"/>
    <w:pPr>
      <w:keepNext/>
      <w:keepLines/>
      <w:tabs>
        <w:tab w:val="left" w:pos="1800"/>
      </w:tabs>
      <w:suppressAutoHyphens/>
      <w:overflowPunct w:val="0"/>
      <w:autoSpaceDE w:val="0"/>
      <w:autoSpaceDN w:val="0"/>
      <w:adjustRightInd w:val="0"/>
      <w:spacing w:before="360" w:after="0" w:line="240" w:lineRule="auto"/>
      <w:ind w:left="2160" w:hanging="2160"/>
      <w:jc w:val="both"/>
      <w:textAlignment w:val="baseline"/>
    </w:pPr>
    <w:rPr>
      <w:rFonts w:ascii="Times New Roman" w:eastAsia="Times New Roman" w:hAnsi="Times New Roman" w:cs="Times New Roman"/>
      <w:spacing w:val="-2"/>
      <w:kern w:val="28"/>
      <w:szCs w:val="20"/>
    </w:rPr>
  </w:style>
  <w:style w:type="paragraph" w:customStyle="1" w:styleId="LEGALREFINDENT">
    <w:name w:val="LEGAL REF INDENT"/>
    <w:basedOn w:val="LEGALREF"/>
    <w:rsid w:val="003C381F"/>
    <w:pPr>
      <w:tabs>
        <w:tab w:val="clear" w:pos="1800"/>
      </w:tabs>
      <w:spacing w:before="0"/>
      <w:ind w:hanging="360"/>
    </w:pPr>
  </w:style>
  <w:style w:type="paragraph" w:customStyle="1" w:styleId="CROSSREF">
    <w:name w:val="CROSS REF"/>
    <w:basedOn w:val="Normal"/>
    <w:link w:val="CROSSREFChar"/>
    <w:rsid w:val="003C381F"/>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styleId="ListNumber2">
    <w:name w:val="List Number 2"/>
    <w:basedOn w:val="Normal"/>
    <w:link w:val="ListNumber2Char"/>
    <w:rsid w:val="003C381F"/>
    <w:pPr>
      <w:overflowPunct w:val="0"/>
      <w:autoSpaceDE w:val="0"/>
      <w:autoSpaceDN w:val="0"/>
      <w:adjustRightInd w:val="0"/>
      <w:spacing w:after="0" w:line="240" w:lineRule="auto"/>
      <w:ind w:left="720" w:hanging="360"/>
      <w:jc w:val="both"/>
      <w:textAlignment w:val="baseline"/>
    </w:pPr>
    <w:rPr>
      <w:rFonts w:ascii="Times New Roman" w:eastAsia="Times New Roman" w:hAnsi="Times New Roman" w:cs="Times New Roman"/>
      <w:kern w:val="28"/>
      <w:szCs w:val="20"/>
    </w:rPr>
  </w:style>
  <w:style w:type="paragraph" w:customStyle="1" w:styleId="SUBHEADING">
    <w:name w:val="SUBHEADING"/>
    <w:basedOn w:val="Normal"/>
    <w:next w:val="BodyText"/>
    <w:link w:val="SUBHEADINGChar"/>
    <w:rsid w:val="003C381F"/>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paragraph" w:styleId="Header">
    <w:name w:val="header"/>
    <w:basedOn w:val="Normal"/>
    <w:link w:val="HeaderChar"/>
    <w:rsid w:val="003C381F"/>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3C381F"/>
    <w:rPr>
      <w:rFonts w:ascii="Times New Roman" w:eastAsia="Times New Roman" w:hAnsi="Times New Roman" w:cs="Times New Roman"/>
      <w:kern w:val="28"/>
      <w:szCs w:val="20"/>
    </w:rPr>
  </w:style>
  <w:style w:type="paragraph" w:styleId="Footer">
    <w:name w:val="footer"/>
    <w:basedOn w:val="Normal"/>
    <w:link w:val="FooterChar"/>
    <w:rsid w:val="003C381F"/>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3C381F"/>
    <w:rPr>
      <w:rFonts w:ascii="Times New Roman" w:eastAsia="Times New Roman" w:hAnsi="Times New Roman" w:cs="Times New Roman"/>
      <w:kern w:val="28"/>
      <w:szCs w:val="20"/>
    </w:rPr>
  </w:style>
  <w:style w:type="character" w:customStyle="1" w:styleId="SUBHEADINGChar">
    <w:name w:val="SUBHEADING Char"/>
    <w:link w:val="SUBHEADING"/>
    <w:rsid w:val="003C381F"/>
    <w:rPr>
      <w:rFonts w:ascii="Times New Roman" w:eastAsia="Times New Roman" w:hAnsi="Times New Roman" w:cs="Times New Roman"/>
      <w:kern w:val="28"/>
      <w:szCs w:val="20"/>
      <w:u w:val="single"/>
    </w:rPr>
  </w:style>
  <w:style w:type="character" w:customStyle="1" w:styleId="LEGALREFChar">
    <w:name w:val="LEGAL REF Char"/>
    <w:link w:val="LEGALREF"/>
    <w:rsid w:val="003C381F"/>
    <w:rPr>
      <w:rFonts w:ascii="Times New Roman" w:eastAsia="Times New Roman" w:hAnsi="Times New Roman" w:cs="Times New Roman"/>
      <w:spacing w:val="-2"/>
      <w:kern w:val="28"/>
      <w:szCs w:val="20"/>
    </w:rPr>
  </w:style>
  <w:style w:type="character" w:customStyle="1" w:styleId="ListNumber2Char">
    <w:name w:val="List Number 2 Char"/>
    <w:link w:val="ListNumber2"/>
    <w:rsid w:val="003C381F"/>
    <w:rPr>
      <w:rFonts w:ascii="Times New Roman" w:eastAsia="Times New Roman" w:hAnsi="Times New Roman" w:cs="Times New Roman"/>
      <w:kern w:val="28"/>
      <w:szCs w:val="20"/>
    </w:rPr>
  </w:style>
  <w:style w:type="character" w:customStyle="1" w:styleId="CROSSREFChar">
    <w:name w:val="CROSS REF Char"/>
    <w:link w:val="CROSSREF"/>
    <w:rsid w:val="003C381F"/>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2016-08-25T18:19:00Z</dcterms:created>
  <dcterms:modified xsi:type="dcterms:W3CDTF">2016-08-25T18:19:00Z</dcterms:modified>
</cp:coreProperties>
</file>